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91D8" w14:textId="54DF17CE" w:rsidR="004A7A25" w:rsidRDefault="002E041B" w:rsidP="004A7A25">
      <w:pPr>
        <w:jc w:val="center"/>
        <w:rPr>
          <w:b/>
          <w:bCs/>
        </w:rPr>
      </w:pPr>
      <w:r>
        <w:rPr>
          <w:b/>
          <w:bCs/>
        </w:rPr>
        <w:t>Sine</w:t>
      </w:r>
      <w:r w:rsidR="00EA7DFD">
        <w:rPr>
          <w:b/>
          <w:bCs/>
        </w:rPr>
        <w:t xml:space="preserve"> </w:t>
      </w:r>
      <w:r w:rsidR="004A7A25" w:rsidRPr="004A7A25">
        <w:rPr>
          <w:b/>
          <w:bCs/>
        </w:rPr>
        <w:t>Function</w:t>
      </w:r>
      <w:r w:rsidR="00175630">
        <w:rPr>
          <w:b/>
          <w:bCs/>
        </w:rPr>
        <w:t>s</w:t>
      </w:r>
      <w:r w:rsidR="004A7A25" w:rsidRPr="004A7A25">
        <w:rPr>
          <w:b/>
          <w:bCs/>
        </w:rPr>
        <w:t xml:space="preserve"> Practice Questions</w:t>
      </w:r>
    </w:p>
    <w:p w14:paraId="0DA1152D" w14:textId="354CDE81" w:rsidR="002E041B" w:rsidRDefault="002E041B" w:rsidP="002E041B"/>
    <w:p w14:paraId="75D10B32" w14:textId="19B6CAA4" w:rsidR="00CA1FC7" w:rsidRDefault="003006E8" w:rsidP="002E041B">
      <w:r>
        <w:t xml:space="preserve">1) </w:t>
      </w:r>
      <w:r w:rsidR="00CA1FC7">
        <w:t>Sketch the following functions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A1FC7" w14:paraId="4F339A08" w14:textId="77777777" w:rsidTr="003006E8">
        <w:tc>
          <w:tcPr>
            <w:tcW w:w="4675" w:type="dxa"/>
          </w:tcPr>
          <w:p w14:paraId="072B508E" w14:textId="098500C9" w:rsidR="00CA1FC7" w:rsidRDefault="00CA1FC7" w:rsidP="002E041B">
            <w:r>
              <w:t xml:space="preserve">a)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+2</m:t>
              </m:r>
            </m:oMath>
          </w:p>
        </w:tc>
        <w:tc>
          <w:tcPr>
            <w:tcW w:w="4675" w:type="dxa"/>
          </w:tcPr>
          <w:p w14:paraId="58059B46" w14:textId="77777777" w:rsidR="00CA1FC7" w:rsidRDefault="00CA1FC7" w:rsidP="002E041B">
            <w:pPr>
              <w:rPr>
                <w:rFonts w:eastAsiaTheme="minorEastAsia"/>
              </w:rPr>
            </w:pPr>
            <w:r>
              <w:t xml:space="preserve">b)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(x+3)</m:t>
                  </m:r>
                </m:e>
              </m:func>
              <m:r>
                <w:rPr>
                  <w:rFonts w:ascii="Cambria Math" w:hAnsi="Cambria Math"/>
                </w:rPr>
                <m:t>-5</m:t>
              </m:r>
            </m:oMath>
          </w:p>
          <w:p w14:paraId="4F4B8B7C" w14:textId="77777777" w:rsidR="00CA1FC7" w:rsidRDefault="00CA1FC7" w:rsidP="002E041B">
            <w:pPr>
              <w:rPr>
                <w:rFonts w:eastAsiaTheme="minorEastAsia"/>
              </w:rPr>
            </w:pPr>
          </w:p>
          <w:p w14:paraId="608EA496" w14:textId="77777777" w:rsidR="00CA1FC7" w:rsidRDefault="00CA1FC7" w:rsidP="002E041B">
            <w:pPr>
              <w:rPr>
                <w:rFonts w:eastAsiaTheme="minorEastAsia"/>
              </w:rPr>
            </w:pPr>
          </w:p>
          <w:p w14:paraId="34314BBF" w14:textId="77777777" w:rsidR="00CA1FC7" w:rsidRDefault="00CA1FC7" w:rsidP="002E041B">
            <w:pPr>
              <w:rPr>
                <w:rFonts w:eastAsiaTheme="minorEastAsia"/>
              </w:rPr>
            </w:pPr>
          </w:p>
          <w:p w14:paraId="71EAE060" w14:textId="77777777" w:rsidR="00CA1FC7" w:rsidRDefault="00CA1FC7" w:rsidP="002E041B">
            <w:pPr>
              <w:rPr>
                <w:rFonts w:eastAsiaTheme="minorEastAsia"/>
              </w:rPr>
            </w:pPr>
          </w:p>
          <w:p w14:paraId="792BF9E0" w14:textId="77777777" w:rsidR="00CA1FC7" w:rsidRDefault="00CA1FC7" w:rsidP="002E041B">
            <w:pPr>
              <w:rPr>
                <w:rFonts w:eastAsiaTheme="minorEastAsia"/>
              </w:rPr>
            </w:pPr>
          </w:p>
          <w:p w14:paraId="4442E0DB" w14:textId="77777777" w:rsidR="00CA1FC7" w:rsidRDefault="00CA1FC7" w:rsidP="002E041B">
            <w:pPr>
              <w:rPr>
                <w:rFonts w:eastAsiaTheme="minorEastAsia"/>
              </w:rPr>
            </w:pPr>
          </w:p>
          <w:p w14:paraId="5C05220F" w14:textId="77777777" w:rsidR="00CA1FC7" w:rsidRDefault="00CA1FC7" w:rsidP="002E041B">
            <w:pPr>
              <w:rPr>
                <w:rFonts w:eastAsiaTheme="minorEastAsia"/>
              </w:rPr>
            </w:pPr>
          </w:p>
          <w:p w14:paraId="175179B4" w14:textId="77777777" w:rsidR="00CA1FC7" w:rsidRDefault="00CA1FC7" w:rsidP="002E041B">
            <w:pPr>
              <w:rPr>
                <w:rFonts w:eastAsiaTheme="minorEastAsia"/>
              </w:rPr>
            </w:pPr>
          </w:p>
          <w:p w14:paraId="23BE1B8C" w14:textId="4BF87FF3" w:rsidR="00CA1FC7" w:rsidRDefault="00CA1FC7" w:rsidP="002E041B"/>
        </w:tc>
      </w:tr>
      <w:tr w:rsidR="00CA1FC7" w14:paraId="6127DBF0" w14:textId="77777777" w:rsidTr="003006E8">
        <w:tc>
          <w:tcPr>
            <w:tcW w:w="4675" w:type="dxa"/>
          </w:tcPr>
          <w:p w14:paraId="09A90C63" w14:textId="54B689C2" w:rsidR="00CA1FC7" w:rsidRDefault="00CA1FC7" w:rsidP="002E041B">
            <w:r>
              <w:t xml:space="preserve">c)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(π(x</m:t>
                  </m:r>
                </m:e>
              </m:func>
              <m:r>
                <w:rPr>
                  <w:rFonts w:ascii="Cambria Math" w:hAnsi="Cambria Math"/>
                </w:rPr>
                <m:t>-3))+6</m:t>
              </m:r>
            </m:oMath>
          </w:p>
        </w:tc>
        <w:tc>
          <w:tcPr>
            <w:tcW w:w="4675" w:type="dxa"/>
          </w:tcPr>
          <w:p w14:paraId="17783E51" w14:textId="77777777" w:rsidR="00CA1FC7" w:rsidRDefault="00CA1FC7" w:rsidP="002E041B">
            <w:pPr>
              <w:rPr>
                <w:rFonts w:eastAsiaTheme="minorEastAsia"/>
              </w:rPr>
            </w:pPr>
            <w:r>
              <w:t xml:space="preserve">d)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=0.5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18D733B4" w14:textId="77777777" w:rsidR="00CA1FC7" w:rsidRDefault="00CA1FC7" w:rsidP="002E041B">
            <w:pPr>
              <w:rPr>
                <w:rFonts w:eastAsiaTheme="minorEastAsia"/>
              </w:rPr>
            </w:pPr>
          </w:p>
          <w:p w14:paraId="4D41805A" w14:textId="77777777" w:rsidR="00CA1FC7" w:rsidRDefault="00CA1FC7" w:rsidP="002E041B">
            <w:pPr>
              <w:rPr>
                <w:rFonts w:eastAsiaTheme="minorEastAsia"/>
              </w:rPr>
            </w:pPr>
          </w:p>
          <w:p w14:paraId="5FF6DC5B" w14:textId="77777777" w:rsidR="00CA1FC7" w:rsidRDefault="00CA1FC7" w:rsidP="002E041B">
            <w:pPr>
              <w:rPr>
                <w:rFonts w:eastAsiaTheme="minorEastAsia"/>
              </w:rPr>
            </w:pPr>
          </w:p>
          <w:p w14:paraId="1FDC8C93" w14:textId="77777777" w:rsidR="00CA1FC7" w:rsidRDefault="00CA1FC7" w:rsidP="002E041B">
            <w:pPr>
              <w:rPr>
                <w:rFonts w:eastAsiaTheme="minorEastAsia"/>
              </w:rPr>
            </w:pPr>
          </w:p>
          <w:p w14:paraId="6AA03F64" w14:textId="77777777" w:rsidR="00CA1FC7" w:rsidRDefault="00CA1FC7" w:rsidP="002E041B">
            <w:pPr>
              <w:rPr>
                <w:rFonts w:eastAsiaTheme="minorEastAsia"/>
              </w:rPr>
            </w:pPr>
          </w:p>
          <w:p w14:paraId="1F2B6292" w14:textId="77777777" w:rsidR="00CA1FC7" w:rsidRDefault="00CA1FC7" w:rsidP="002E041B">
            <w:pPr>
              <w:rPr>
                <w:rFonts w:eastAsiaTheme="minorEastAsia"/>
              </w:rPr>
            </w:pPr>
          </w:p>
          <w:p w14:paraId="354CDF86" w14:textId="20ACC5C2" w:rsidR="00CA1FC7" w:rsidRDefault="00CA1FC7" w:rsidP="002E041B"/>
        </w:tc>
      </w:tr>
    </w:tbl>
    <w:p w14:paraId="37411B91" w14:textId="77777777" w:rsidR="00CA1FC7" w:rsidRDefault="00CA1FC7" w:rsidP="002E041B"/>
    <w:p w14:paraId="62BF5316" w14:textId="60E361CF" w:rsidR="002E041B" w:rsidRDefault="002E041B" w:rsidP="002E041B"/>
    <w:p w14:paraId="21DAF58E" w14:textId="3A3AD23B" w:rsidR="002E041B" w:rsidRDefault="00287820" w:rsidP="002E041B">
      <w:r>
        <w:t xml:space="preserve">2) </w:t>
      </w:r>
      <w:r w:rsidR="002E041B">
        <w:t>Determine the solution set for each of the trigonometric equations below</w:t>
      </w:r>
    </w:p>
    <w:p w14:paraId="3DF88A30" w14:textId="6A03A848" w:rsidR="002E041B" w:rsidRPr="00207C53" w:rsidRDefault="002E041B" w:rsidP="002E041B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e>
            </m:d>
          </m:e>
        </m:func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if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-3π, 3π</m:t>
            </m:r>
          </m:e>
        </m:d>
      </m:oMath>
    </w:p>
    <w:p w14:paraId="295BB164" w14:textId="5ED70F44" w:rsidR="00207C53" w:rsidRDefault="00207C53" w:rsidP="00207C53"/>
    <w:p w14:paraId="7B719CDC" w14:textId="509B991C" w:rsidR="00207C53" w:rsidRDefault="00207C53" w:rsidP="00207C53"/>
    <w:p w14:paraId="7C4DA44E" w14:textId="7684FA9E" w:rsidR="00207C53" w:rsidRDefault="00207C53" w:rsidP="00207C53"/>
    <w:p w14:paraId="668F7EB3" w14:textId="29FC8A3F" w:rsidR="00207C53" w:rsidRDefault="00207C53" w:rsidP="00207C53"/>
    <w:p w14:paraId="585057F8" w14:textId="1D4BB111" w:rsidR="00207C53" w:rsidRDefault="00207C53" w:rsidP="00207C53"/>
    <w:p w14:paraId="7BD4A932" w14:textId="77777777" w:rsidR="00207C53" w:rsidRDefault="00207C53" w:rsidP="00207C53"/>
    <w:p w14:paraId="62FE6291" w14:textId="54184152" w:rsidR="00207C53" w:rsidRDefault="00207C53" w:rsidP="00207C53"/>
    <w:p w14:paraId="418ECF2A" w14:textId="1EAE5913" w:rsidR="00207C53" w:rsidRDefault="00207C53" w:rsidP="00207C53"/>
    <w:p w14:paraId="219BE713" w14:textId="77777777" w:rsidR="00207C53" w:rsidRPr="002E041B" w:rsidRDefault="00207C53" w:rsidP="00207C53"/>
    <w:p w14:paraId="7EAC64BA" w14:textId="74FC8E14" w:rsidR="002E041B" w:rsidRPr="00207C53" w:rsidRDefault="002E041B" w:rsidP="002E041B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x+5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-7=0</m:t>
        </m:r>
        <m:r>
          <w:rPr>
            <w:rFonts w:ascii="Cambria Math" w:eastAsiaTheme="minorEastAsia" w:hAnsi="Cambria Math"/>
          </w:rPr>
          <m:t xml:space="preserve"> if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0, 48</m:t>
            </m:r>
          </m:e>
        </m:d>
      </m:oMath>
    </w:p>
    <w:p w14:paraId="17E38EBA" w14:textId="34F0D5F8" w:rsidR="00207C53" w:rsidRDefault="00207C53" w:rsidP="00207C53"/>
    <w:p w14:paraId="164D6D54" w14:textId="3367E803" w:rsidR="00207C53" w:rsidRDefault="00207C53" w:rsidP="00207C53"/>
    <w:p w14:paraId="343C9348" w14:textId="12EB02FB" w:rsidR="00207C53" w:rsidRDefault="00207C53" w:rsidP="00207C53"/>
    <w:p w14:paraId="5CDE1825" w14:textId="4F512FC9" w:rsidR="00207C53" w:rsidRDefault="00207C53" w:rsidP="00207C53"/>
    <w:p w14:paraId="78A324E2" w14:textId="25CADD67" w:rsidR="00207C53" w:rsidRDefault="00207C53" w:rsidP="00207C53"/>
    <w:p w14:paraId="729C7016" w14:textId="286BE312" w:rsidR="00207C53" w:rsidRDefault="00207C53" w:rsidP="00207C53"/>
    <w:p w14:paraId="512526A4" w14:textId="77777777" w:rsidR="00207C53" w:rsidRPr="002E041B" w:rsidRDefault="00207C53" w:rsidP="00207C53"/>
    <w:p w14:paraId="3B3EBCDF" w14:textId="1948489B" w:rsidR="002E041B" w:rsidRPr="00207C53" w:rsidRDefault="002E041B" w:rsidP="002E041B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w:lastRenderedPageBreak/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</m:e>
            </m:d>
          </m:e>
        </m:func>
        <m:r>
          <w:rPr>
            <w:rFonts w:ascii="Cambria Math" w:hAnsi="Cambria Math"/>
          </w:rPr>
          <m:t>=-2</m:t>
        </m:r>
        <m:r>
          <w:rPr>
            <w:rFonts w:ascii="Cambria Math" w:eastAsiaTheme="minorEastAsia" w:hAnsi="Cambria Math"/>
          </w:rPr>
          <m:t xml:space="preserve"> </m:t>
        </m:r>
      </m:oMath>
    </w:p>
    <w:p w14:paraId="051632C9" w14:textId="2A79F4A7" w:rsidR="00207C53" w:rsidRDefault="00207C53" w:rsidP="00207C53"/>
    <w:p w14:paraId="23AB6723" w14:textId="01A07399" w:rsidR="00207C53" w:rsidRDefault="00207C53" w:rsidP="00207C53"/>
    <w:p w14:paraId="037F6BCF" w14:textId="4A5792A8" w:rsidR="00207C53" w:rsidRDefault="00207C53" w:rsidP="00207C53"/>
    <w:p w14:paraId="1CA20DAF" w14:textId="0FF3B437" w:rsidR="00207C53" w:rsidRDefault="00207C53" w:rsidP="00207C53"/>
    <w:p w14:paraId="67B7D82D" w14:textId="12ED1B0E" w:rsidR="00207C53" w:rsidRDefault="00207C53" w:rsidP="00207C53"/>
    <w:p w14:paraId="2D33A05C" w14:textId="77777777" w:rsidR="00207C53" w:rsidRPr="002E041B" w:rsidRDefault="00207C53" w:rsidP="00207C53"/>
    <w:p w14:paraId="2E3C6BC8" w14:textId="309BACB5" w:rsidR="002E041B" w:rsidRPr="00207C53" w:rsidRDefault="002E041B" w:rsidP="002E041B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14:paraId="5F3D79F0" w14:textId="030AA40E" w:rsidR="00207C53" w:rsidRDefault="00207C53" w:rsidP="00207C53"/>
    <w:p w14:paraId="4A4460B6" w14:textId="3C3F05BB" w:rsidR="00207C53" w:rsidRDefault="00207C53" w:rsidP="00207C53"/>
    <w:p w14:paraId="58CB98B8" w14:textId="15AEB71E" w:rsidR="00207C53" w:rsidRDefault="00207C53" w:rsidP="00207C53"/>
    <w:p w14:paraId="6AB3BF6E" w14:textId="0CC3CE62" w:rsidR="00207C53" w:rsidRDefault="00207C53" w:rsidP="00207C53"/>
    <w:p w14:paraId="21313A01" w14:textId="77777777" w:rsidR="00207C53" w:rsidRPr="002E041B" w:rsidRDefault="00207C53" w:rsidP="00207C53"/>
    <w:p w14:paraId="66FE5C61" w14:textId="4EFAC9A1" w:rsidR="002E041B" w:rsidRDefault="002E041B" w:rsidP="002E041B"/>
    <w:p w14:paraId="0616095F" w14:textId="7039872C" w:rsidR="002E041B" w:rsidRDefault="00207C53" w:rsidP="002E041B">
      <w:r>
        <w:t xml:space="preserve">3) </w:t>
      </w:r>
      <w:r w:rsidR="002E041B">
        <w:t>Find the zeros of the functions whose rules are:</w:t>
      </w:r>
    </w:p>
    <w:p w14:paraId="4A7794EE" w14:textId="788AF354" w:rsidR="002E041B" w:rsidRPr="00207C53" w:rsidRDefault="00584072" w:rsidP="002E041B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+0.5</m:t>
        </m:r>
      </m:oMath>
    </w:p>
    <w:p w14:paraId="05A5DBD9" w14:textId="47D23AED" w:rsidR="00207C53" w:rsidRDefault="00207C53" w:rsidP="00207C53"/>
    <w:p w14:paraId="672B7CD3" w14:textId="0A60859E" w:rsidR="00207C53" w:rsidRDefault="00207C53" w:rsidP="00207C53"/>
    <w:p w14:paraId="33F2C582" w14:textId="038FCE2B" w:rsidR="00207C53" w:rsidRDefault="00207C53" w:rsidP="00207C53"/>
    <w:p w14:paraId="3EE4F51A" w14:textId="709BCA19" w:rsidR="00207C53" w:rsidRDefault="00207C53" w:rsidP="00207C53"/>
    <w:p w14:paraId="4FABEF75" w14:textId="77777777" w:rsidR="00207C53" w:rsidRPr="00584072" w:rsidRDefault="00207C53" w:rsidP="00207C53"/>
    <w:p w14:paraId="6FC52C5C" w14:textId="120E4887" w:rsidR="00584072" w:rsidRPr="00207C53" w:rsidRDefault="00584072" w:rsidP="002E041B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9012188" w14:textId="0B3DA1F1" w:rsidR="00207C53" w:rsidRDefault="00207C53" w:rsidP="00207C53"/>
    <w:p w14:paraId="567A5D03" w14:textId="2F4F1A5A" w:rsidR="00207C53" w:rsidRDefault="00207C53" w:rsidP="00207C53"/>
    <w:p w14:paraId="08B2B582" w14:textId="4AE9E24A" w:rsidR="00207C53" w:rsidRDefault="00207C53" w:rsidP="00207C53"/>
    <w:p w14:paraId="099B1537" w14:textId="1D899AC7" w:rsidR="00207C53" w:rsidRDefault="00207C53" w:rsidP="00207C53"/>
    <w:p w14:paraId="430375D2" w14:textId="76CBD599" w:rsidR="00207C53" w:rsidRDefault="00207C53" w:rsidP="00207C53"/>
    <w:p w14:paraId="622659CE" w14:textId="745020DB" w:rsidR="00207C53" w:rsidRDefault="00207C53" w:rsidP="00207C53"/>
    <w:p w14:paraId="4109566A" w14:textId="77777777" w:rsidR="00207C53" w:rsidRPr="00584072" w:rsidRDefault="00207C53" w:rsidP="00207C53"/>
    <w:p w14:paraId="254DD76F" w14:textId="1E44E6DE" w:rsidR="00584072" w:rsidRPr="00207C53" w:rsidRDefault="00584072" w:rsidP="002E041B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</m:d>
            <m:r>
              <w:rPr>
                <w:rFonts w:ascii="Cambria Math" w:hAnsi="Cambria Math"/>
              </w:rPr>
              <m:t>+3</m:t>
            </m:r>
          </m:e>
        </m:func>
      </m:oMath>
    </w:p>
    <w:p w14:paraId="54599BA1" w14:textId="3EB4F797" w:rsidR="00207C53" w:rsidRDefault="00207C53" w:rsidP="00207C53"/>
    <w:p w14:paraId="3F8B3B2A" w14:textId="5B6995E5" w:rsidR="00207C53" w:rsidRDefault="00207C53" w:rsidP="00207C53"/>
    <w:p w14:paraId="7CA851A6" w14:textId="605136E1" w:rsidR="00207C53" w:rsidRDefault="00207C53" w:rsidP="00207C53"/>
    <w:p w14:paraId="40B71BCB" w14:textId="4BB22299" w:rsidR="00207C53" w:rsidRDefault="00207C53" w:rsidP="00207C53"/>
    <w:p w14:paraId="0BE617FC" w14:textId="77777777" w:rsidR="00207C53" w:rsidRPr="00584072" w:rsidRDefault="00207C53" w:rsidP="00207C53"/>
    <w:p w14:paraId="17F029F0" w14:textId="081EF755" w:rsidR="00584072" w:rsidRPr="002E041B" w:rsidRDefault="00584072" w:rsidP="002E041B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x+π</m:t>
                    </m:r>
                  </m:e>
                </m:d>
              </m:e>
            </m:d>
            <m:r>
              <w:rPr>
                <w:rFonts w:ascii="Cambria Math" w:hAnsi="Cambria Math"/>
              </w:rPr>
              <m:t>-10</m:t>
            </m:r>
          </m:e>
        </m:func>
      </m:oMath>
    </w:p>
    <w:p w14:paraId="4D1678DF" w14:textId="77777777" w:rsidR="002E041B" w:rsidRDefault="002E041B" w:rsidP="002E041B">
      <w:pPr>
        <w:ind w:left="360"/>
      </w:pPr>
    </w:p>
    <w:p w14:paraId="1FB3D8F0" w14:textId="77777777" w:rsidR="00584072" w:rsidRDefault="00584072" w:rsidP="002E041B"/>
    <w:p w14:paraId="088602B6" w14:textId="6BFD6059" w:rsidR="002E041B" w:rsidRDefault="002E041B" w:rsidP="002E041B"/>
    <w:p w14:paraId="20E94EAF" w14:textId="77777777" w:rsidR="00207C53" w:rsidRDefault="00207C53" w:rsidP="002E041B"/>
    <w:p w14:paraId="0B5B0AE7" w14:textId="77777777" w:rsidR="00207C53" w:rsidRDefault="00207C53" w:rsidP="002E041B"/>
    <w:p w14:paraId="167D2EE5" w14:textId="77777777" w:rsidR="00207C53" w:rsidRDefault="00207C53" w:rsidP="002E041B"/>
    <w:p w14:paraId="17EC46AA" w14:textId="3EBDE814" w:rsidR="002E041B" w:rsidRDefault="00207C53" w:rsidP="002E041B">
      <w:r>
        <w:lastRenderedPageBreak/>
        <w:t xml:space="preserve">4) </w:t>
      </w:r>
      <w:r w:rsidR="002E041B">
        <w:t>Determine the solution set for each of the trigonometric inequalities below</w:t>
      </w:r>
    </w:p>
    <w:p w14:paraId="5D7FC6F7" w14:textId="5B7CC2AF" w:rsidR="002E041B" w:rsidRDefault="002E041B" w:rsidP="002E041B">
      <w:pPr>
        <w:pStyle w:val="ListParagraph"/>
        <w:numPr>
          <w:ilvl w:val="0"/>
          <w:numId w:val="10"/>
        </w:numPr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</m:t>
                </m:r>
              </m:e>
            </m:d>
          </m:e>
        </m:func>
        <m:r>
          <w:rPr>
            <w:rFonts w:ascii="Cambria Math" w:hAnsi="Cambria Math"/>
          </w:rPr>
          <m:t>-3&gt;-5</m:t>
        </m:r>
        <m:r>
          <w:rPr>
            <w:rFonts w:ascii="Cambria Math" w:eastAsiaTheme="minorEastAsia" w:hAnsi="Cambria Math"/>
          </w:rPr>
          <m:t xml:space="preserve"> if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-π, π</m:t>
            </m:r>
          </m:e>
        </m:d>
      </m:oMath>
    </w:p>
    <w:p w14:paraId="5C4595F4" w14:textId="74259926" w:rsidR="00207C53" w:rsidRDefault="00207C53" w:rsidP="00207C53">
      <w:pPr>
        <w:rPr>
          <w:rFonts w:eastAsiaTheme="minorEastAsia"/>
        </w:rPr>
      </w:pPr>
    </w:p>
    <w:p w14:paraId="6171297C" w14:textId="4D515C6D" w:rsidR="00207C53" w:rsidRDefault="00207C53" w:rsidP="00207C53">
      <w:pPr>
        <w:rPr>
          <w:rFonts w:eastAsiaTheme="minorEastAsia"/>
        </w:rPr>
      </w:pPr>
    </w:p>
    <w:p w14:paraId="4553AE65" w14:textId="365628A4" w:rsidR="00207C53" w:rsidRDefault="00207C53" w:rsidP="00207C53">
      <w:pPr>
        <w:rPr>
          <w:rFonts w:eastAsiaTheme="minorEastAsia"/>
        </w:rPr>
      </w:pPr>
    </w:p>
    <w:p w14:paraId="2261EE27" w14:textId="21FA0817" w:rsidR="00207C53" w:rsidRDefault="00207C53" w:rsidP="00207C53">
      <w:pPr>
        <w:rPr>
          <w:rFonts w:eastAsiaTheme="minorEastAsia"/>
        </w:rPr>
      </w:pPr>
    </w:p>
    <w:p w14:paraId="10151D7F" w14:textId="15193B06" w:rsidR="00207C53" w:rsidRDefault="00207C53" w:rsidP="00207C53">
      <w:pPr>
        <w:rPr>
          <w:rFonts w:eastAsiaTheme="minorEastAsia"/>
        </w:rPr>
      </w:pPr>
    </w:p>
    <w:p w14:paraId="03FA1D44" w14:textId="77777777" w:rsidR="00207C53" w:rsidRPr="00207C53" w:rsidRDefault="00207C53" w:rsidP="00207C53">
      <w:pPr>
        <w:rPr>
          <w:rFonts w:eastAsiaTheme="minorEastAsia"/>
        </w:rPr>
      </w:pPr>
    </w:p>
    <w:p w14:paraId="28BD7331" w14:textId="671A6A9E" w:rsidR="002E041B" w:rsidRPr="002E041B" w:rsidRDefault="002E041B" w:rsidP="002E041B">
      <w:pPr>
        <w:pStyle w:val="ListParagraph"/>
        <w:numPr>
          <w:ilvl w:val="0"/>
          <w:numId w:val="10"/>
        </w:numPr>
      </w:pPr>
      <m:oMath>
        <m:r>
          <w:rPr>
            <w:rFonts w:ascii="Cambria Math" w:hAnsi="Cambria Math"/>
          </w:rPr>
          <m:t>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x+π</m:t>
                </m:r>
              </m:e>
            </m:d>
          </m:e>
        </m:func>
        <m:r>
          <w:rPr>
            <w:rFonts w:ascii="Cambria Math" w:hAnsi="Cambria Math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&lt;0</m:t>
        </m:r>
        <m:r>
          <w:rPr>
            <w:rFonts w:ascii="Cambria Math" w:eastAsiaTheme="minorEastAsia" w:hAnsi="Cambria Math"/>
          </w:rPr>
          <m:t xml:space="preserve"> if 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-3π, 3π</m:t>
            </m:r>
          </m:e>
        </m:d>
      </m:oMath>
    </w:p>
    <w:p w14:paraId="1C5CA1F2" w14:textId="2D416324" w:rsidR="002E041B" w:rsidRDefault="002E041B" w:rsidP="00584072">
      <w:pPr>
        <w:ind w:left="360"/>
        <w:rPr>
          <w:rFonts w:eastAsiaTheme="minorEastAsia"/>
        </w:rPr>
      </w:pPr>
    </w:p>
    <w:p w14:paraId="408520B6" w14:textId="4E44CEA4" w:rsidR="00207C53" w:rsidRDefault="00207C53" w:rsidP="00584072">
      <w:pPr>
        <w:ind w:left="360"/>
        <w:rPr>
          <w:rFonts w:eastAsiaTheme="minorEastAsia"/>
        </w:rPr>
      </w:pPr>
    </w:p>
    <w:p w14:paraId="40B85254" w14:textId="7A3B37CE" w:rsidR="00207C53" w:rsidRDefault="00207C53" w:rsidP="00584072">
      <w:pPr>
        <w:ind w:left="360"/>
        <w:rPr>
          <w:rFonts w:eastAsiaTheme="minorEastAsia"/>
        </w:rPr>
      </w:pPr>
    </w:p>
    <w:p w14:paraId="4CD8CB21" w14:textId="33F57D0B" w:rsidR="00207C53" w:rsidRDefault="00207C53" w:rsidP="00584072">
      <w:pPr>
        <w:ind w:left="360"/>
        <w:rPr>
          <w:rFonts w:eastAsiaTheme="minorEastAsia"/>
        </w:rPr>
      </w:pPr>
    </w:p>
    <w:p w14:paraId="6BCAD07B" w14:textId="5EACF572" w:rsidR="00207C53" w:rsidRDefault="00207C53" w:rsidP="00584072">
      <w:pPr>
        <w:ind w:left="360"/>
        <w:rPr>
          <w:rFonts w:eastAsiaTheme="minorEastAsia"/>
        </w:rPr>
      </w:pPr>
    </w:p>
    <w:p w14:paraId="2C50EC82" w14:textId="378E05C1" w:rsidR="00207C53" w:rsidRDefault="00207C53" w:rsidP="00584072">
      <w:pPr>
        <w:ind w:left="360"/>
        <w:rPr>
          <w:rFonts w:eastAsiaTheme="minorEastAsia"/>
        </w:rPr>
      </w:pPr>
    </w:p>
    <w:p w14:paraId="5E7F7E60" w14:textId="77777777" w:rsidR="00207C53" w:rsidRPr="00584072" w:rsidRDefault="00207C53" w:rsidP="00584072">
      <w:pPr>
        <w:ind w:left="360"/>
        <w:rPr>
          <w:rFonts w:eastAsiaTheme="minorEastAsia"/>
        </w:rPr>
      </w:pPr>
    </w:p>
    <w:p w14:paraId="37AF91CB" w14:textId="6578F55B" w:rsidR="002E041B" w:rsidRDefault="002E041B" w:rsidP="002E041B"/>
    <w:p w14:paraId="3996A4DA" w14:textId="7DEF0BDB" w:rsidR="00584072" w:rsidRDefault="00207C53" w:rsidP="00584072">
      <w:pPr>
        <w:rPr>
          <w:rFonts w:eastAsiaTheme="minorEastAsia"/>
        </w:rPr>
      </w:pPr>
      <w:r>
        <w:t xml:space="preserve">5) </w:t>
      </w:r>
      <w:r w:rsidR="00584072">
        <w:t xml:space="preserve">A person is working out with a skipping rope.  The height H (in cm) of the middle of the rope in relation to the ground varies according to the rule </w:t>
      </w:r>
      <m:oMath>
        <m:r>
          <w:rPr>
            <w:rFonts w:ascii="Cambria Math" w:hAnsi="Cambria Math"/>
          </w:rPr>
          <m:t>H=150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+152.5</m:t>
            </m:r>
          </m:e>
        </m:func>
      </m:oMath>
      <w:r w:rsidR="00584072">
        <w:rPr>
          <w:rFonts w:eastAsiaTheme="minorEastAsia"/>
        </w:rPr>
        <w:t xml:space="preserve"> where x represents time (in s).  This person’s feet are off the ground when the height of the rope is 22.6 cm or less.  If a workout lasts 5 min:</w:t>
      </w:r>
    </w:p>
    <w:p w14:paraId="633F0E05" w14:textId="77777777" w:rsidR="00584072" w:rsidRDefault="00584072" w:rsidP="00584072">
      <w:pPr>
        <w:pStyle w:val="ListParagraph"/>
        <w:numPr>
          <w:ilvl w:val="0"/>
          <w:numId w:val="12"/>
        </w:numPr>
      </w:pPr>
      <w:r>
        <w:t>How many times does this person jump during this workout session?</w:t>
      </w:r>
    </w:p>
    <w:p w14:paraId="0509B2F5" w14:textId="77777777" w:rsidR="00584072" w:rsidRDefault="00584072" w:rsidP="00584072">
      <w:pPr>
        <w:pStyle w:val="ListParagraph"/>
        <w:numPr>
          <w:ilvl w:val="0"/>
          <w:numId w:val="12"/>
        </w:numPr>
      </w:pPr>
      <w:r>
        <w:t xml:space="preserve">How long are this person’s feet off the ground during this workout session? </w:t>
      </w:r>
    </w:p>
    <w:p w14:paraId="5C8A1D65" w14:textId="77777777" w:rsidR="00584072" w:rsidRDefault="00584072" w:rsidP="002E041B"/>
    <w:p w14:paraId="57282BA8" w14:textId="77777777" w:rsidR="00207C53" w:rsidRDefault="00207C53" w:rsidP="002E041B"/>
    <w:p w14:paraId="4A2DB689" w14:textId="77777777" w:rsidR="00207C53" w:rsidRDefault="00207C53" w:rsidP="002E041B"/>
    <w:p w14:paraId="308AC541" w14:textId="77777777" w:rsidR="00207C53" w:rsidRDefault="00207C53" w:rsidP="002E041B"/>
    <w:p w14:paraId="538B10B5" w14:textId="77777777" w:rsidR="00207C53" w:rsidRDefault="00207C53" w:rsidP="002E041B"/>
    <w:p w14:paraId="1A2E82F0" w14:textId="77777777" w:rsidR="00207C53" w:rsidRDefault="00207C53" w:rsidP="002E041B"/>
    <w:p w14:paraId="1893B3AA" w14:textId="77777777" w:rsidR="00207C53" w:rsidRDefault="00207C53" w:rsidP="002E041B"/>
    <w:p w14:paraId="07FA0560" w14:textId="77777777" w:rsidR="00207C53" w:rsidRDefault="00207C53" w:rsidP="002E041B"/>
    <w:p w14:paraId="40A863B7" w14:textId="611FF154" w:rsidR="00584072" w:rsidRDefault="00207C53" w:rsidP="002E041B">
      <w:r>
        <w:t xml:space="preserve">6) </w:t>
      </w:r>
      <w:r w:rsidR="00584072">
        <w:t>At an ocean port, the water has a maximum depth of 4 m above the mean level at 8am and the period is 12.4 h.</w:t>
      </w:r>
    </w:p>
    <w:p w14:paraId="57FA25E6" w14:textId="3558FAD5" w:rsidR="00584072" w:rsidRDefault="00584072" w:rsidP="00584072">
      <w:pPr>
        <w:pStyle w:val="ListParagraph"/>
        <w:numPr>
          <w:ilvl w:val="0"/>
          <w:numId w:val="13"/>
        </w:numPr>
      </w:pPr>
      <w:r>
        <w:t>Assuming that the relation between the depth of the water and time is a sinusoidal function, write an equation for the depth of the water at any time, t.</w:t>
      </w:r>
    </w:p>
    <w:p w14:paraId="319B80F7" w14:textId="6C1EF9FE" w:rsidR="00584072" w:rsidRDefault="00584072" w:rsidP="00584072">
      <w:pPr>
        <w:pStyle w:val="ListParagraph"/>
        <w:numPr>
          <w:ilvl w:val="0"/>
          <w:numId w:val="13"/>
        </w:numPr>
      </w:pPr>
      <w:r>
        <w:t>Find the depts of the water at 10am</w:t>
      </w:r>
    </w:p>
    <w:p w14:paraId="7B697763" w14:textId="21989498" w:rsidR="00584072" w:rsidRDefault="00584072" w:rsidP="00584072"/>
    <w:p w14:paraId="49827108" w14:textId="77777777" w:rsidR="00207C53" w:rsidRDefault="00207C53" w:rsidP="00584072"/>
    <w:p w14:paraId="58428D4D" w14:textId="77777777" w:rsidR="00207C53" w:rsidRDefault="00207C53" w:rsidP="00584072"/>
    <w:p w14:paraId="331968FA" w14:textId="77777777" w:rsidR="00207C53" w:rsidRDefault="00207C53" w:rsidP="00584072"/>
    <w:p w14:paraId="6BBA6C11" w14:textId="77777777" w:rsidR="00207C53" w:rsidRDefault="00207C53" w:rsidP="00584072"/>
    <w:p w14:paraId="067F2733" w14:textId="77777777" w:rsidR="00207C53" w:rsidRDefault="00207C53" w:rsidP="00584072"/>
    <w:p w14:paraId="0A8E9E9D" w14:textId="77777777" w:rsidR="00207C53" w:rsidRDefault="00207C53" w:rsidP="00584072"/>
    <w:p w14:paraId="7589541F" w14:textId="570F8C85" w:rsidR="00584072" w:rsidRDefault="00207C53" w:rsidP="00584072">
      <w:pPr>
        <w:rPr>
          <w:rFonts w:eastAsiaTheme="minorEastAsia"/>
        </w:rPr>
      </w:pPr>
      <w:r>
        <w:lastRenderedPageBreak/>
        <w:t xml:space="preserve">7) Find the rule for each of the following graphs in the </w:t>
      </w:r>
      <w:r w:rsidR="00584072">
        <w:t xml:space="preserve">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</m:func>
        <m:r>
          <w:rPr>
            <w:rFonts w:ascii="Cambria Math" w:hAnsi="Cambria Math"/>
          </w:rPr>
          <m:t>+k</m:t>
        </m:r>
      </m:oMath>
    </w:p>
    <w:p w14:paraId="5D08FBAA" w14:textId="11562A0D" w:rsidR="00584072" w:rsidRDefault="00584072" w:rsidP="00584072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844"/>
      </w:tblGrid>
      <w:tr w:rsidR="00991D79" w14:paraId="142DC4FB" w14:textId="77777777" w:rsidTr="00E73E12">
        <w:tc>
          <w:tcPr>
            <w:tcW w:w="6136" w:type="dxa"/>
          </w:tcPr>
          <w:p w14:paraId="5E487D9D" w14:textId="77777777" w:rsidR="00991D79" w:rsidRDefault="00991D79" w:rsidP="00584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a)</w:t>
            </w:r>
          </w:p>
          <w:p w14:paraId="61125972" w14:textId="3F6058EA" w:rsidR="00991D79" w:rsidRDefault="00991D79" w:rsidP="0058407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E3FDA4E" wp14:editId="4EE83D09">
                  <wp:extent cx="2458342" cy="31940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369" cy="322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14:paraId="16B6437B" w14:textId="77777777" w:rsidR="00991D79" w:rsidRDefault="00991D79" w:rsidP="00584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b) </w:t>
            </w:r>
          </w:p>
          <w:p w14:paraId="2D3F8C59" w14:textId="77777777" w:rsidR="00991D79" w:rsidRDefault="00991D79" w:rsidP="0058407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780C07D" wp14:editId="7560ABFE">
                  <wp:extent cx="3009900" cy="237351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369" cy="238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009FF" w14:textId="77777777" w:rsidR="00991D79" w:rsidRDefault="00991D79" w:rsidP="00584072">
            <w:pPr>
              <w:rPr>
                <w:rFonts w:eastAsiaTheme="minorEastAsia"/>
              </w:rPr>
            </w:pPr>
          </w:p>
          <w:p w14:paraId="7B0AAF59" w14:textId="77777777" w:rsidR="00991D79" w:rsidRDefault="00991D79" w:rsidP="00584072">
            <w:pPr>
              <w:rPr>
                <w:rFonts w:eastAsiaTheme="minorEastAsia"/>
              </w:rPr>
            </w:pPr>
          </w:p>
          <w:p w14:paraId="6DE4694E" w14:textId="77777777" w:rsidR="00991D79" w:rsidRDefault="00991D79" w:rsidP="00584072">
            <w:pPr>
              <w:rPr>
                <w:rFonts w:eastAsiaTheme="minorEastAsia"/>
              </w:rPr>
            </w:pPr>
          </w:p>
          <w:p w14:paraId="5B829E92" w14:textId="77777777" w:rsidR="00991D79" w:rsidRDefault="00991D79" w:rsidP="00584072">
            <w:pPr>
              <w:rPr>
                <w:rFonts w:eastAsiaTheme="minorEastAsia"/>
              </w:rPr>
            </w:pPr>
          </w:p>
          <w:p w14:paraId="48572C84" w14:textId="77777777" w:rsidR="00991D79" w:rsidRDefault="00991D79" w:rsidP="00584072">
            <w:pPr>
              <w:rPr>
                <w:rFonts w:eastAsiaTheme="minorEastAsia"/>
              </w:rPr>
            </w:pPr>
          </w:p>
          <w:p w14:paraId="475B2321" w14:textId="77777777" w:rsidR="00991D79" w:rsidRDefault="00991D79" w:rsidP="00584072">
            <w:pPr>
              <w:rPr>
                <w:rFonts w:eastAsiaTheme="minorEastAsia"/>
              </w:rPr>
            </w:pPr>
          </w:p>
          <w:p w14:paraId="00395B8E" w14:textId="77777777" w:rsidR="00991D79" w:rsidRDefault="00991D79" w:rsidP="00584072">
            <w:pPr>
              <w:rPr>
                <w:rFonts w:eastAsiaTheme="minorEastAsia"/>
              </w:rPr>
            </w:pPr>
          </w:p>
          <w:p w14:paraId="6BF218B5" w14:textId="77777777" w:rsidR="00991D79" w:rsidRDefault="00991D79" w:rsidP="00584072">
            <w:pPr>
              <w:rPr>
                <w:rFonts w:eastAsiaTheme="minorEastAsia"/>
              </w:rPr>
            </w:pPr>
          </w:p>
          <w:p w14:paraId="508DB65F" w14:textId="77777777" w:rsidR="00991D79" w:rsidRDefault="00991D79" w:rsidP="00584072">
            <w:pPr>
              <w:rPr>
                <w:rFonts w:eastAsiaTheme="minorEastAsia"/>
              </w:rPr>
            </w:pPr>
          </w:p>
          <w:p w14:paraId="25832814" w14:textId="77777777" w:rsidR="00991D79" w:rsidRDefault="00991D79" w:rsidP="00584072">
            <w:pPr>
              <w:rPr>
                <w:rFonts w:eastAsiaTheme="minorEastAsia"/>
              </w:rPr>
            </w:pPr>
          </w:p>
          <w:p w14:paraId="69BF03A9" w14:textId="77777777" w:rsidR="00991D79" w:rsidRDefault="00991D79" w:rsidP="00584072">
            <w:pPr>
              <w:rPr>
                <w:rFonts w:eastAsiaTheme="minorEastAsia"/>
              </w:rPr>
            </w:pPr>
          </w:p>
          <w:p w14:paraId="6F5BFABA" w14:textId="77777777" w:rsidR="00991D79" w:rsidRDefault="00991D79" w:rsidP="00584072">
            <w:pPr>
              <w:rPr>
                <w:rFonts w:eastAsiaTheme="minorEastAsia"/>
              </w:rPr>
            </w:pPr>
          </w:p>
          <w:p w14:paraId="17FE5C75" w14:textId="5FFC5BD6" w:rsidR="00991D79" w:rsidRDefault="00991D79" w:rsidP="00584072">
            <w:pPr>
              <w:rPr>
                <w:rFonts w:eastAsiaTheme="minorEastAsia"/>
              </w:rPr>
            </w:pPr>
          </w:p>
        </w:tc>
      </w:tr>
      <w:tr w:rsidR="00E73E12" w14:paraId="1A8BD9FA" w14:textId="77777777" w:rsidTr="00E73E12">
        <w:tc>
          <w:tcPr>
            <w:tcW w:w="9350" w:type="dxa"/>
            <w:gridSpan w:val="2"/>
          </w:tcPr>
          <w:p w14:paraId="38634254" w14:textId="77777777" w:rsidR="00E73E12" w:rsidRDefault="00E73E12" w:rsidP="0058407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c) </w:t>
            </w:r>
          </w:p>
          <w:p w14:paraId="5268D3A2" w14:textId="52F4676E" w:rsidR="00E73E12" w:rsidRDefault="00E73E12" w:rsidP="00584072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16117E28" wp14:editId="0530DBC7">
                  <wp:extent cx="5943600" cy="9448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7F6F6" w14:textId="2DEA04B9" w:rsidR="00207C53" w:rsidRDefault="00207C53" w:rsidP="00584072">
      <w:pPr>
        <w:rPr>
          <w:rFonts w:eastAsiaTheme="minorEastAsia"/>
        </w:rPr>
      </w:pPr>
    </w:p>
    <w:p w14:paraId="05C40062" w14:textId="4B4F548A" w:rsidR="00207C53" w:rsidRDefault="00207C53" w:rsidP="00584072">
      <w:pPr>
        <w:rPr>
          <w:rFonts w:eastAsiaTheme="minorEastAsia"/>
        </w:rPr>
      </w:pPr>
    </w:p>
    <w:p w14:paraId="3D6B2107" w14:textId="51DEDCCA" w:rsidR="00207C53" w:rsidRDefault="00207C53" w:rsidP="00584072">
      <w:pPr>
        <w:rPr>
          <w:rFonts w:eastAsiaTheme="minorEastAsia"/>
        </w:rPr>
      </w:pPr>
    </w:p>
    <w:p w14:paraId="6DC903A7" w14:textId="539E0871" w:rsidR="00207C53" w:rsidRDefault="00207C53" w:rsidP="00584072">
      <w:pPr>
        <w:rPr>
          <w:rFonts w:eastAsiaTheme="minorEastAsia"/>
        </w:rPr>
      </w:pPr>
    </w:p>
    <w:p w14:paraId="70B6AABE" w14:textId="2AC1371B" w:rsidR="00207C53" w:rsidRDefault="00207C53" w:rsidP="00584072">
      <w:pPr>
        <w:rPr>
          <w:rFonts w:eastAsiaTheme="minorEastAsia"/>
        </w:rPr>
      </w:pPr>
    </w:p>
    <w:p w14:paraId="516BD8DB" w14:textId="316B1F6D" w:rsidR="00207C53" w:rsidRDefault="00207C53" w:rsidP="00584072">
      <w:pPr>
        <w:rPr>
          <w:rFonts w:eastAsiaTheme="minorEastAsia"/>
        </w:rPr>
      </w:pPr>
    </w:p>
    <w:p w14:paraId="75A17894" w14:textId="4E9BB9C1" w:rsidR="00207C53" w:rsidRDefault="00207C53" w:rsidP="00584072">
      <w:pPr>
        <w:rPr>
          <w:rFonts w:eastAsiaTheme="minorEastAsia"/>
        </w:rPr>
      </w:pPr>
    </w:p>
    <w:p w14:paraId="473201D8" w14:textId="77777777" w:rsidR="00207C53" w:rsidRDefault="00207C53" w:rsidP="00584072">
      <w:pPr>
        <w:rPr>
          <w:rFonts w:eastAsiaTheme="minorEastAsia"/>
        </w:rPr>
      </w:pPr>
    </w:p>
    <w:p w14:paraId="1F0527FC" w14:textId="341E8161" w:rsidR="00584072" w:rsidRDefault="00207C53" w:rsidP="0058407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8) </w:t>
      </w:r>
      <w:r w:rsidR="00584072">
        <w:rPr>
          <w:rFonts w:eastAsiaTheme="minorEastAsia"/>
        </w:rPr>
        <w:t xml:space="preserve">In an ecosystem, a reduction in the number of </w:t>
      </w:r>
      <w:proofErr w:type="gramStart"/>
      <w:r w:rsidR="00584072">
        <w:rPr>
          <w:rFonts w:eastAsiaTheme="minorEastAsia"/>
        </w:rPr>
        <w:t>prey</w:t>
      </w:r>
      <w:proofErr w:type="gramEnd"/>
      <w:r w:rsidR="00584072">
        <w:rPr>
          <w:rFonts w:eastAsiaTheme="minorEastAsia"/>
        </w:rPr>
        <w:t xml:space="preserve"> leads to a reduction in the number of predators.  When predators are less numerous, the number of </w:t>
      </w:r>
      <w:proofErr w:type="gramStart"/>
      <w:r w:rsidR="00584072">
        <w:rPr>
          <w:rFonts w:eastAsiaTheme="minorEastAsia"/>
        </w:rPr>
        <w:t>prey</w:t>
      </w:r>
      <w:proofErr w:type="gramEnd"/>
      <w:r w:rsidR="00584072">
        <w:rPr>
          <w:rFonts w:eastAsiaTheme="minorEastAsia"/>
        </w:rPr>
        <w:t xml:space="preserve"> begins to increase, which leads to an increase in the number of predators and so on.  </w:t>
      </w:r>
    </w:p>
    <w:p w14:paraId="4321214B" w14:textId="69071282" w:rsidR="00584072" w:rsidRDefault="00584072" w:rsidP="00584072">
      <w:pPr>
        <w:rPr>
          <w:rFonts w:eastAsiaTheme="minorEastAsia"/>
        </w:rPr>
      </w:pPr>
    </w:p>
    <w:p w14:paraId="4F5E0461" w14:textId="7DED3FAE" w:rsidR="00584072" w:rsidRDefault="00584072" w:rsidP="00584072">
      <w:pPr>
        <w:rPr>
          <w:rFonts w:eastAsiaTheme="minorEastAsia"/>
        </w:rPr>
      </w:pPr>
      <w:r>
        <w:rPr>
          <w:rFonts w:eastAsiaTheme="minorEastAsia"/>
        </w:rPr>
        <w:t>Consider the following information on the evolution of the number of deer and the number of coyotes in an ecosystem since the year 2000</w:t>
      </w:r>
    </w:p>
    <w:p w14:paraId="11B0FDE9" w14:textId="4E098552" w:rsidR="00584072" w:rsidRDefault="00584072" w:rsidP="00584072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4072" w14:paraId="34217DE3" w14:textId="77777777" w:rsidTr="00584072">
        <w:tc>
          <w:tcPr>
            <w:tcW w:w="4675" w:type="dxa"/>
          </w:tcPr>
          <w:p w14:paraId="06442F28" w14:textId="77777777" w:rsidR="00584072" w:rsidRDefault="00584072" w:rsidP="00E97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Deer Population</w:t>
            </w:r>
          </w:p>
          <w:p w14:paraId="13008857" w14:textId="77777777" w:rsidR="00E9792E" w:rsidRDefault="00E9792E" w:rsidP="00584072">
            <w:r>
              <w:t>In 2000, the deer population reached its lowest level, 180 animals</w:t>
            </w:r>
          </w:p>
          <w:p w14:paraId="0D222A1D" w14:textId="77777777" w:rsidR="00E9792E" w:rsidRDefault="00E9792E" w:rsidP="00584072"/>
          <w:p w14:paraId="1D8D302D" w14:textId="77777777" w:rsidR="00E9792E" w:rsidRDefault="00E9792E" w:rsidP="00584072">
            <w:r>
              <w:t>In 2004, the deer population reached its highest level, 240 animals</w:t>
            </w:r>
          </w:p>
          <w:p w14:paraId="1915B63C" w14:textId="77777777" w:rsidR="00E9792E" w:rsidRDefault="00E9792E" w:rsidP="00584072"/>
          <w:p w14:paraId="4C837F61" w14:textId="77777777" w:rsidR="00E9792E" w:rsidRDefault="00E9792E" w:rsidP="00584072">
            <w:r>
              <w:t>In 2008, the deer population again reached its lowest level</w:t>
            </w:r>
          </w:p>
          <w:p w14:paraId="6EFE3031" w14:textId="77777777" w:rsidR="00E9792E" w:rsidRDefault="00E9792E" w:rsidP="00584072"/>
          <w:p w14:paraId="7C3ED7F4" w14:textId="09F7A244" w:rsidR="00E9792E" w:rsidRPr="00E9792E" w:rsidRDefault="00E9792E" w:rsidP="00584072">
            <w:r>
              <w:t>The deer population varies as a function of time (in years) as a function of a sinusoidal function</w:t>
            </w:r>
          </w:p>
        </w:tc>
        <w:tc>
          <w:tcPr>
            <w:tcW w:w="4675" w:type="dxa"/>
          </w:tcPr>
          <w:p w14:paraId="5DFFDD58" w14:textId="77777777" w:rsidR="00584072" w:rsidRDefault="00E9792E" w:rsidP="00E97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Coyote Population</w:t>
            </w:r>
          </w:p>
          <w:p w14:paraId="12296848" w14:textId="77777777" w:rsidR="00E9792E" w:rsidRDefault="00E9792E" w:rsidP="00E9792E">
            <w:r>
              <w:t>In 2001, the coyote population reached its lowest level, 16 animals</w:t>
            </w:r>
          </w:p>
          <w:p w14:paraId="5D43B57A" w14:textId="77777777" w:rsidR="00E9792E" w:rsidRDefault="00E9792E" w:rsidP="00E9792E"/>
          <w:p w14:paraId="5A0C6F0C" w14:textId="77777777" w:rsidR="00E9792E" w:rsidRDefault="00E9792E" w:rsidP="00E9792E">
            <w:r>
              <w:t>In 2005, the coyote population reached its highest level, 24 animals</w:t>
            </w:r>
          </w:p>
          <w:p w14:paraId="4F030839" w14:textId="77777777" w:rsidR="00E9792E" w:rsidRDefault="00E9792E" w:rsidP="00E9792E"/>
          <w:p w14:paraId="351DF750" w14:textId="77777777" w:rsidR="00E9792E" w:rsidRDefault="00E9792E" w:rsidP="00E9792E">
            <w:r>
              <w:t>In 2009, the coyote population again reached its lowest level</w:t>
            </w:r>
          </w:p>
          <w:p w14:paraId="40149A01" w14:textId="77777777" w:rsidR="00E9792E" w:rsidRDefault="00E9792E" w:rsidP="00E9792E"/>
          <w:p w14:paraId="11EFB5E3" w14:textId="1B64A65A" w:rsidR="00E9792E" w:rsidRPr="00E9792E" w:rsidRDefault="00E9792E" w:rsidP="00E9792E">
            <w:r>
              <w:t>The coyote population varies as a function of time (in years) as a function of a sinusoidal function</w:t>
            </w:r>
          </w:p>
        </w:tc>
      </w:tr>
    </w:tbl>
    <w:p w14:paraId="5E4C8509" w14:textId="3C046FAD" w:rsidR="00584072" w:rsidRDefault="00E9792E" w:rsidP="00E9792E">
      <w:pPr>
        <w:pStyle w:val="ListParagraph"/>
        <w:numPr>
          <w:ilvl w:val="0"/>
          <w:numId w:val="14"/>
        </w:numPr>
      </w:pPr>
      <w:r>
        <w:t>Determine a rule that allows you to calculate:</w:t>
      </w:r>
    </w:p>
    <w:p w14:paraId="113D242E" w14:textId="21777BD7" w:rsidR="00E9792E" w:rsidRDefault="00E9792E" w:rsidP="00E9792E">
      <w:pPr>
        <w:pStyle w:val="ListParagraph"/>
        <w:numPr>
          <w:ilvl w:val="1"/>
          <w:numId w:val="14"/>
        </w:numPr>
      </w:pPr>
      <w:r>
        <w:t>The deer population as a function of the amount of time elapsed since the year 2000</w:t>
      </w:r>
    </w:p>
    <w:p w14:paraId="7FD6BDA5" w14:textId="03B17A66" w:rsidR="00E9792E" w:rsidRDefault="00E9792E" w:rsidP="00E9792E">
      <w:pPr>
        <w:pStyle w:val="ListParagraph"/>
        <w:numPr>
          <w:ilvl w:val="1"/>
          <w:numId w:val="14"/>
        </w:numPr>
      </w:pPr>
      <w:r>
        <w:t>The coyote population as a function of the amount of time elapsed since the year 2000</w:t>
      </w:r>
    </w:p>
    <w:p w14:paraId="4AB15EB7" w14:textId="60B87888" w:rsidR="00E9792E" w:rsidRDefault="00E9792E" w:rsidP="00E9792E">
      <w:pPr>
        <w:pStyle w:val="ListParagraph"/>
        <w:numPr>
          <w:ilvl w:val="0"/>
          <w:numId w:val="14"/>
        </w:numPr>
      </w:pPr>
      <w:r>
        <w:t>If the trend continues</w:t>
      </w:r>
    </w:p>
    <w:p w14:paraId="1FF4D7AB" w14:textId="3F7274CC" w:rsidR="00E9792E" w:rsidRDefault="00E9792E" w:rsidP="00E9792E">
      <w:pPr>
        <w:pStyle w:val="ListParagraph"/>
        <w:numPr>
          <w:ilvl w:val="1"/>
          <w:numId w:val="14"/>
        </w:numPr>
      </w:pPr>
      <w:r>
        <w:t>What will the deer population be in 2023?</w:t>
      </w:r>
    </w:p>
    <w:p w14:paraId="24F79EA3" w14:textId="395A38EA" w:rsidR="00E9792E" w:rsidRPr="002E041B" w:rsidRDefault="00E9792E" w:rsidP="00E9792E">
      <w:pPr>
        <w:pStyle w:val="ListParagraph"/>
        <w:numPr>
          <w:ilvl w:val="1"/>
          <w:numId w:val="14"/>
        </w:numPr>
      </w:pPr>
      <w:r>
        <w:t>What will the coyote population be in 2027?</w:t>
      </w:r>
    </w:p>
    <w:sectPr w:rsidR="00E9792E" w:rsidRPr="002E041B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2148" w14:textId="77777777" w:rsidR="00060C40" w:rsidRDefault="00060C40" w:rsidP="00F44E54">
      <w:r>
        <w:separator/>
      </w:r>
    </w:p>
  </w:endnote>
  <w:endnote w:type="continuationSeparator" w:id="0">
    <w:p w14:paraId="56EFAAC8" w14:textId="77777777" w:rsidR="00060C40" w:rsidRDefault="00060C40" w:rsidP="00F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6128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097669" w14:textId="37AF2537" w:rsidR="00303E7F" w:rsidRDefault="00303E7F" w:rsidP="00765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2A1F8F" w14:textId="77777777" w:rsidR="00303E7F" w:rsidRDefault="00303E7F" w:rsidP="00F44E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4472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52AE5" w14:textId="1E2E4887" w:rsidR="00303E7F" w:rsidRDefault="00303E7F" w:rsidP="00765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6B8BF6" w14:textId="77777777" w:rsidR="00303E7F" w:rsidRDefault="00303E7F" w:rsidP="00F44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D1D9" w14:textId="77777777" w:rsidR="00060C40" w:rsidRDefault="00060C40" w:rsidP="00F44E54">
      <w:r>
        <w:separator/>
      </w:r>
    </w:p>
  </w:footnote>
  <w:footnote w:type="continuationSeparator" w:id="0">
    <w:p w14:paraId="4230A459" w14:textId="77777777" w:rsidR="00060C40" w:rsidRDefault="00060C40" w:rsidP="00F4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BB5"/>
    <w:multiLevelType w:val="hybridMultilevel"/>
    <w:tmpl w:val="49828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4F7"/>
    <w:multiLevelType w:val="hybridMultilevel"/>
    <w:tmpl w:val="35EAD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0CAC"/>
    <w:multiLevelType w:val="hybridMultilevel"/>
    <w:tmpl w:val="597C6E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610EB"/>
    <w:multiLevelType w:val="hybridMultilevel"/>
    <w:tmpl w:val="597C6E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21CF"/>
    <w:multiLevelType w:val="hybridMultilevel"/>
    <w:tmpl w:val="A4A27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F0433"/>
    <w:multiLevelType w:val="hybridMultilevel"/>
    <w:tmpl w:val="35EAD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6E3"/>
    <w:multiLevelType w:val="hybridMultilevel"/>
    <w:tmpl w:val="DC9CE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79A0"/>
    <w:multiLevelType w:val="hybridMultilevel"/>
    <w:tmpl w:val="8A08CE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711E"/>
    <w:multiLevelType w:val="hybridMultilevel"/>
    <w:tmpl w:val="91E6C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958DB"/>
    <w:multiLevelType w:val="hybridMultilevel"/>
    <w:tmpl w:val="08587394"/>
    <w:lvl w:ilvl="0" w:tplc="38BAB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B66BC"/>
    <w:multiLevelType w:val="hybridMultilevel"/>
    <w:tmpl w:val="54E8C584"/>
    <w:lvl w:ilvl="0" w:tplc="050E680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C6B93"/>
    <w:multiLevelType w:val="hybridMultilevel"/>
    <w:tmpl w:val="D75A32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7EC0"/>
    <w:multiLevelType w:val="hybridMultilevel"/>
    <w:tmpl w:val="D03C45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237EA"/>
    <w:multiLevelType w:val="hybridMultilevel"/>
    <w:tmpl w:val="7FC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25"/>
    <w:rsid w:val="000005AF"/>
    <w:rsid w:val="0001240F"/>
    <w:rsid w:val="000512FC"/>
    <w:rsid w:val="00053925"/>
    <w:rsid w:val="00057447"/>
    <w:rsid w:val="00060C40"/>
    <w:rsid w:val="00072662"/>
    <w:rsid w:val="00086C92"/>
    <w:rsid w:val="000D693F"/>
    <w:rsid w:val="000F619D"/>
    <w:rsid w:val="000F6D25"/>
    <w:rsid w:val="00103884"/>
    <w:rsid w:val="001266EB"/>
    <w:rsid w:val="001720A4"/>
    <w:rsid w:val="00174318"/>
    <w:rsid w:val="00175630"/>
    <w:rsid w:val="00187684"/>
    <w:rsid w:val="001F784A"/>
    <w:rsid w:val="00207C53"/>
    <w:rsid w:val="00211686"/>
    <w:rsid w:val="00246371"/>
    <w:rsid w:val="00280F8F"/>
    <w:rsid w:val="00281C31"/>
    <w:rsid w:val="00287820"/>
    <w:rsid w:val="002A1836"/>
    <w:rsid w:val="002B21BE"/>
    <w:rsid w:val="002C746B"/>
    <w:rsid w:val="002D24AF"/>
    <w:rsid w:val="002E041B"/>
    <w:rsid w:val="002E201F"/>
    <w:rsid w:val="003006E8"/>
    <w:rsid w:val="00303E7F"/>
    <w:rsid w:val="00350DEB"/>
    <w:rsid w:val="00360043"/>
    <w:rsid w:val="003735DD"/>
    <w:rsid w:val="003949D4"/>
    <w:rsid w:val="00397878"/>
    <w:rsid w:val="003A28E0"/>
    <w:rsid w:val="003F1051"/>
    <w:rsid w:val="003F4B94"/>
    <w:rsid w:val="003F6BDE"/>
    <w:rsid w:val="004002F7"/>
    <w:rsid w:val="00477AF1"/>
    <w:rsid w:val="00480F31"/>
    <w:rsid w:val="00483A3D"/>
    <w:rsid w:val="00485115"/>
    <w:rsid w:val="00486C21"/>
    <w:rsid w:val="00487F52"/>
    <w:rsid w:val="00491767"/>
    <w:rsid w:val="00497CD9"/>
    <w:rsid w:val="004A7A25"/>
    <w:rsid w:val="004B391A"/>
    <w:rsid w:val="004B4330"/>
    <w:rsid w:val="004C28B4"/>
    <w:rsid w:val="004E681F"/>
    <w:rsid w:val="00530E16"/>
    <w:rsid w:val="005312BD"/>
    <w:rsid w:val="0053616A"/>
    <w:rsid w:val="005668FE"/>
    <w:rsid w:val="00584072"/>
    <w:rsid w:val="005862C5"/>
    <w:rsid w:val="00590071"/>
    <w:rsid w:val="00593113"/>
    <w:rsid w:val="005B0D25"/>
    <w:rsid w:val="005B515B"/>
    <w:rsid w:val="005B6505"/>
    <w:rsid w:val="005E360A"/>
    <w:rsid w:val="005F05BF"/>
    <w:rsid w:val="006213F6"/>
    <w:rsid w:val="0063577C"/>
    <w:rsid w:val="006B1AC9"/>
    <w:rsid w:val="006D46CE"/>
    <w:rsid w:val="006E74A7"/>
    <w:rsid w:val="006E7B75"/>
    <w:rsid w:val="00710878"/>
    <w:rsid w:val="007252C1"/>
    <w:rsid w:val="00730AD5"/>
    <w:rsid w:val="00753525"/>
    <w:rsid w:val="007552DF"/>
    <w:rsid w:val="00756BF1"/>
    <w:rsid w:val="0075706C"/>
    <w:rsid w:val="00765542"/>
    <w:rsid w:val="0079431F"/>
    <w:rsid w:val="007B31D3"/>
    <w:rsid w:val="007C2D2D"/>
    <w:rsid w:val="007D2526"/>
    <w:rsid w:val="007E3921"/>
    <w:rsid w:val="007E39F8"/>
    <w:rsid w:val="007E5127"/>
    <w:rsid w:val="00802AFE"/>
    <w:rsid w:val="00835246"/>
    <w:rsid w:val="00842FE9"/>
    <w:rsid w:val="008C4A71"/>
    <w:rsid w:val="008D3EEA"/>
    <w:rsid w:val="008F6970"/>
    <w:rsid w:val="00905AA2"/>
    <w:rsid w:val="0095443B"/>
    <w:rsid w:val="00991D79"/>
    <w:rsid w:val="009C17E5"/>
    <w:rsid w:val="009C6D78"/>
    <w:rsid w:val="00A0344E"/>
    <w:rsid w:val="00A04ABE"/>
    <w:rsid w:val="00A2610C"/>
    <w:rsid w:val="00A27B7C"/>
    <w:rsid w:val="00A4644A"/>
    <w:rsid w:val="00A63E01"/>
    <w:rsid w:val="00A71A07"/>
    <w:rsid w:val="00A83908"/>
    <w:rsid w:val="00AA2862"/>
    <w:rsid w:val="00AA3BDF"/>
    <w:rsid w:val="00AA5CEA"/>
    <w:rsid w:val="00AF2D3E"/>
    <w:rsid w:val="00B1547A"/>
    <w:rsid w:val="00B9050B"/>
    <w:rsid w:val="00BA2C79"/>
    <w:rsid w:val="00BD4EF9"/>
    <w:rsid w:val="00BF15DC"/>
    <w:rsid w:val="00C17E36"/>
    <w:rsid w:val="00C40891"/>
    <w:rsid w:val="00C76FFE"/>
    <w:rsid w:val="00C86CA3"/>
    <w:rsid w:val="00C87694"/>
    <w:rsid w:val="00CA1FC7"/>
    <w:rsid w:val="00CA5E10"/>
    <w:rsid w:val="00CA6E44"/>
    <w:rsid w:val="00CF3BD3"/>
    <w:rsid w:val="00D039B8"/>
    <w:rsid w:val="00D07A73"/>
    <w:rsid w:val="00D17AB0"/>
    <w:rsid w:val="00D44FF8"/>
    <w:rsid w:val="00D52F35"/>
    <w:rsid w:val="00D63FB8"/>
    <w:rsid w:val="00DA2EB4"/>
    <w:rsid w:val="00DB4CCC"/>
    <w:rsid w:val="00DD11EA"/>
    <w:rsid w:val="00DE0980"/>
    <w:rsid w:val="00DF2CFD"/>
    <w:rsid w:val="00E62339"/>
    <w:rsid w:val="00E73E12"/>
    <w:rsid w:val="00E90B9F"/>
    <w:rsid w:val="00E9792E"/>
    <w:rsid w:val="00EA7DFD"/>
    <w:rsid w:val="00EC083F"/>
    <w:rsid w:val="00ED1082"/>
    <w:rsid w:val="00EF3155"/>
    <w:rsid w:val="00EF5DDC"/>
    <w:rsid w:val="00F11B65"/>
    <w:rsid w:val="00F13547"/>
    <w:rsid w:val="00F3782B"/>
    <w:rsid w:val="00F44E54"/>
    <w:rsid w:val="00F45D75"/>
    <w:rsid w:val="00F73FDD"/>
    <w:rsid w:val="00FB4819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95E6"/>
  <w15:chartTrackingRefBased/>
  <w15:docId w15:val="{99EE1133-102B-004D-93A7-072F4320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DC"/>
    <w:pPr>
      <w:ind w:left="720"/>
      <w:contextualSpacing/>
    </w:pPr>
  </w:style>
  <w:style w:type="table" w:styleId="TableGrid">
    <w:name w:val="Table Grid"/>
    <w:basedOn w:val="TableNormal"/>
    <w:uiPriority w:val="39"/>
    <w:rsid w:val="00EF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5DD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4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54"/>
  </w:style>
  <w:style w:type="character" w:styleId="PageNumber">
    <w:name w:val="page number"/>
    <w:basedOn w:val="DefaultParagraphFont"/>
    <w:uiPriority w:val="99"/>
    <w:semiHidden/>
    <w:unhideWhenUsed/>
    <w:rsid w:val="00F4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Kate James</cp:lastModifiedBy>
  <cp:revision>2</cp:revision>
  <cp:lastPrinted>2020-11-01T20:28:00Z</cp:lastPrinted>
  <dcterms:created xsi:type="dcterms:W3CDTF">2021-03-30T10:51:00Z</dcterms:created>
  <dcterms:modified xsi:type="dcterms:W3CDTF">2021-03-30T10:51:00Z</dcterms:modified>
</cp:coreProperties>
</file>